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68E" w:rsidRPr="00154F7E" w:rsidRDefault="00E3468E" w:rsidP="00E3468E">
      <w:pPr>
        <w:spacing w:after="0" w:line="264" w:lineRule="auto"/>
        <w:ind w:left="120"/>
        <w:jc w:val="both"/>
      </w:pPr>
      <w:bookmarkStart w:id="0" w:name="block-17906117"/>
      <w:r>
        <w:t>Аннотация к рабочей программе по предмету «</w:t>
      </w:r>
      <w:r>
        <w:t>Вероятность и статистика</w:t>
      </w:r>
      <w:r>
        <w:t>»</w:t>
      </w:r>
    </w:p>
    <w:p w:rsidR="00B731D0" w:rsidRPr="00E3468E" w:rsidRDefault="00B731D0">
      <w:pPr>
        <w:spacing w:after="0" w:line="264" w:lineRule="auto"/>
        <w:ind w:left="120"/>
        <w:jc w:val="both"/>
      </w:pP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 xml:space="preserve">В современном цифровом мире вероятность и статистика приобретают всё большую значимость, как с точки зрения практических приложений, так и их </w:t>
      </w:r>
      <w:r w:rsidRPr="00E3468E">
        <w:rPr>
          <w:rFonts w:ascii="Times New Roman" w:hAnsi="Times New Roman"/>
          <w:color w:val="000000"/>
          <w:sz w:val="28"/>
        </w:rPr>
        <w:t>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</w:t>
      </w:r>
      <w:r w:rsidRPr="00E3468E">
        <w:rPr>
          <w:rFonts w:ascii="Times New Roman" w:hAnsi="Times New Roman"/>
          <w:color w:val="000000"/>
          <w:sz w:val="28"/>
        </w:rPr>
        <w:t xml:space="preserve"> карьеры.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</w:t>
      </w:r>
      <w:r w:rsidRPr="00E3468E">
        <w:rPr>
          <w:rFonts w:ascii="Times New Roman" w:hAnsi="Times New Roman"/>
          <w:color w:val="000000"/>
          <w:sz w:val="28"/>
        </w:rPr>
        <w:t xml:space="preserve">ероятностный характер многих реальных процессов и зависимостей, производить простейшие вероятностные расчёты. 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</w:t>
      </w:r>
      <w:r w:rsidRPr="00E3468E">
        <w:rPr>
          <w:rFonts w:ascii="Times New Roman" w:hAnsi="Times New Roman"/>
          <w:color w:val="000000"/>
          <w:sz w:val="28"/>
        </w:rPr>
        <w:t>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</w:t>
      </w:r>
      <w:r w:rsidRPr="00E3468E">
        <w:rPr>
          <w:rFonts w:ascii="Times New Roman" w:hAnsi="Times New Roman"/>
          <w:color w:val="000000"/>
          <w:sz w:val="28"/>
        </w:rPr>
        <w:t xml:space="preserve">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r w:rsidRPr="00E3468E">
        <w:rPr>
          <w:rFonts w:ascii="Times New Roman" w:hAnsi="Times New Roman"/>
          <w:color w:val="000000"/>
          <w:sz w:val="28"/>
        </w:rPr>
        <w:t>информации и закладываются основы вероятностного мышления.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</w:t>
      </w:r>
      <w:r w:rsidRPr="00E3468E">
        <w:rPr>
          <w:rFonts w:ascii="Times New Roman" w:hAnsi="Times New Roman"/>
          <w:color w:val="000000"/>
          <w:sz w:val="28"/>
        </w:rPr>
        <w:t>ых и описательная статистика», «Вероятность», «Элементы комбинаторики», «Введение в теорию графов».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</w:t>
      </w:r>
      <w:r w:rsidRPr="00E3468E">
        <w:rPr>
          <w:rFonts w:ascii="Times New Roman" w:hAnsi="Times New Roman"/>
          <w:color w:val="000000"/>
          <w:sz w:val="28"/>
        </w:rPr>
        <w:t xml:space="preserve">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E3468E">
        <w:rPr>
          <w:rFonts w:ascii="Times New Roman" w:hAnsi="Times New Roman"/>
          <w:color w:val="000000"/>
          <w:sz w:val="28"/>
        </w:rPr>
        <w:lastRenderedPageBreak/>
        <w:t>данные, выдвигат</w:t>
      </w:r>
      <w:r w:rsidRPr="00E3468E">
        <w:rPr>
          <w:rFonts w:ascii="Times New Roman" w:hAnsi="Times New Roman"/>
          <w:color w:val="000000"/>
          <w:sz w:val="28"/>
        </w:rPr>
        <w:t>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Интуитивное представление о случайной изменчивости, исследование закономерностей и тенд</w:t>
      </w:r>
      <w:r w:rsidRPr="00E3468E">
        <w:rPr>
          <w:rFonts w:ascii="Times New Roman" w:hAnsi="Times New Roman"/>
          <w:color w:val="000000"/>
          <w:sz w:val="28"/>
        </w:rPr>
        <w:t>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Понятие вероятности вводится как мера правдоподобия случайного события. При изуч</w:t>
      </w:r>
      <w:r w:rsidRPr="00E3468E">
        <w:rPr>
          <w:rFonts w:ascii="Times New Roman" w:hAnsi="Times New Roman"/>
          <w:color w:val="000000"/>
          <w:sz w:val="28"/>
        </w:rPr>
        <w:t>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</w:t>
      </w:r>
      <w:r w:rsidRPr="00E3468E">
        <w:rPr>
          <w:rFonts w:ascii="Times New Roman" w:hAnsi="Times New Roman"/>
          <w:color w:val="000000"/>
          <w:sz w:val="28"/>
        </w:rPr>
        <w:t xml:space="preserve"> начальные представления о случайных величинах и их числовых характеристиках.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 xml:space="preserve"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</w:t>
      </w:r>
      <w:r w:rsidRPr="00E3468E">
        <w:rPr>
          <w:rFonts w:ascii="Times New Roman" w:hAnsi="Times New Roman"/>
          <w:color w:val="000000"/>
          <w:sz w:val="28"/>
        </w:rPr>
        <w:t>использования в других математических курсах и учебных предметах.</w:t>
      </w:r>
    </w:p>
    <w:p w:rsidR="00B731D0" w:rsidRPr="00E3468E" w:rsidRDefault="00346069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</w:t>
      </w:r>
      <w:r w:rsidRPr="00E3468E">
        <w:rPr>
          <w:rFonts w:ascii="Times New Roman" w:hAnsi="Times New Roman"/>
          <w:color w:val="000000"/>
          <w:sz w:val="28"/>
        </w:rPr>
        <w:t>е в теорию графов».</w:t>
      </w:r>
    </w:p>
    <w:p w:rsidR="00346069" w:rsidRPr="00E3468E" w:rsidRDefault="00346069" w:rsidP="00E3468E">
      <w:pPr>
        <w:spacing w:after="0" w:line="264" w:lineRule="auto"/>
        <w:ind w:firstLine="600"/>
        <w:jc w:val="both"/>
      </w:pPr>
      <w:r w:rsidRPr="00E3468E">
        <w:rPr>
          <w:rFonts w:ascii="Times New Roman" w:hAnsi="Times New Roman"/>
          <w:color w:val="000000"/>
          <w:sz w:val="28"/>
        </w:rPr>
        <w:t>‌‌‌</w:t>
      </w:r>
      <w:bookmarkStart w:id="1" w:name="b3c9237e-6172-48ee-b1c7-f6774da89513"/>
      <w:r w:rsidRPr="00E3468E">
        <w:rPr>
          <w:rFonts w:ascii="Times New Roman" w:hAnsi="Times New Roman"/>
          <w:color w:val="000000"/>
          <w:sz w:val="28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1"/>
      <w:r w:rsidRPr="00E3468E">
        <w:rPr>
          <w:rFonts w:ascii="Times New Roman" w:hAnsi="Times New Roman"/>
          <w:color w:val="000000"/>
          <w:sz w:val="28"/>
        </w:rPr>
        <w:t>‌‌</w:t>
      </w:r>
      <w:bookmarkStart w:id="2" w:name="_GoBack"/>
      <w:bookmarkEnd w:id="0"/>
      <w:bookmarkEnd w:id="2"/>
    </w:p>
    <w:sectPr w:rsidR="00346069" w:rsidRPr="00E3468E" w:rsidSect="00E3468E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167A4"/>
    <w:multiLevelType w:val="multilevel"/>
    <w:tmpl w:val="726623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2B76C0"/>
    <w:multiLevelType w:val="multilevel"/>
    <w:tmpl w:val="EF1A3F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F2063C"/>
    <w:multiLevelType w:val="multilevel"/>
    <w:tmpl w:val="CD98E62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5B79D9"/>
    <w:multiLevelType w:val="multilevel"/>
    <w:tmpl w:val="B0542E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DF76004"/>
    <w:multiLevelType w:val="multilevel"/>
    <w:tmpl w:val="6E927A2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7949D2"/>
    <w:multiLevelType w:val="multilevel"/>
    <w:tmpl w:val="A1FA9AC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1D0"/>
    <w:rsid w:val="00346069"/>
    <w:rsid w:val="00B731D0"/>
    <w:rsid w:val="00E3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2023-09-10T18:43:00Z</dcterms:created>
  <dcterms:modified xsi:type="dcterms:W3CDTF">2023-09-10T18:43:00Z</dcterms:modified>
</cp:coreProperties>
</file>